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48" w:rsidRPr="00227E95" w:rsidRDefault="000C5048" w:rsidP="00227E95">
      <w:pPr>
        <w:jc w:val="center"/>
        <w:rPr>
          <w:rFonts w:ascii="Times New Roman" w:hAnsi="Times New Roman"/>
          <w:b/>
          <w:sz w:val="28"/>
          <w:szCs w:val="28"/>
        </w:rPr>
      </w:pPr>
      <w:r w:rsidRPr="00227E95">
        <w:rPr>
          <w:rFonts w:ascii="Times New Roman" w:hAnsi="Times New Roman"/>
          <w:b/>
          <w:sz w:val="28"/>
          <w:szCs w:val="28"/>
        </w:rPr>
        <w:t xml:space="preserve">Меры поддержки некоммерческих организаций в условиях ухудшения ситуации в результате распространения новой </w:t>
      </w:r>
      <w:proofErr w:type="spellStart"/>
      <w:r w:rsidRPr="00227E95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227E95">
        <w:rPr>
          <w:rFonts w:ascii="Times New Roman" w:hAnsi="Times New Roman"/>
          <w:b/>
          <w:sz w:val="28"/>
          <w:szCs w:val="28"/>
        </w:rPr>
        <w:t xml:space="preserve"> инфекции</w:t>
      </w:r>
      <w:bookmarkStart w:id="0" w:name="_GoBack"/>
      <w:bookmarkEnd w:id="0"/>
    </w:p>
    <w:p w:rsidR="000C5048" w:rsidRDefault="000C5048" w:rsidP="0044458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2690"/>
        <w:gridCol w:w="3547"/>
        <w:gridCol w:w="3260"/>
      </w:tblGrid>
      <w:tr w:rsidR="009A4B40" w:rsidTr="007409DB">
        <w:tc>
          <w:tcPr>
            <w:tcW w:w="709" w:type="dxa"/>
          </w:tcPr>
          <w:p w:rsidR="009A4B40" w:rsidRDefault="009A4B40" w:rsidP="00704F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0" w:type="dxa"/>
          </w:tcPr>
          <w:p w:rsidR="009A4B40" w:rsidRDefault="009A4B40" w:rsidP="00704F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Мера поддержки</w:t>
            </w:r>
          </w:p>
        </w:tc>
        <w:tc>
          <w:tcPr>
            <w:tcW w:w="3547" w:type="dxa"/>
          </w:tcPr>
          <w:p w:rsidR="009A4B40" w:rsidRDefault="009A4B40" w:rsidP="00704F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9A4B40" w:rsidRDefault="009A4B40" w:rsidP="00704F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правовой акт</w:t>
            </w:r>
          </w:p>
        </w:tc>
      </w:tr>
      <w:tr w:rsidR="009A4B40" w:rsidTr="007409DB">
        <w:tc>
          <w:tcPr>
            <w:tcW w:w="709" w:type="dxa"/>
          </w:tcPr>
          <w:p w:rsidR="009A4B40" w:rsidRPr="00E77CB9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B9">
              <w:rPr>
                <w:rFonts w:ascii="Times New Roman" w:hAnsi="Times New Roman"/>
                <w:sz w:val="28"/>
                <w:szCs w:val="28"/>
              </w:rPr>
              <w:t>Предоставление отсрочки по предоставлению отчетности НКО в Минюст России</w:t>
            </w:r>
          </w:p>
        </w:tc>
        <w:tc>
          <w:tcPr>
            <w:tcW w:w="3547" w:type="dxa"/>
          </w:tcPr>
          <w:p w:rsidR="009A4B40" w:rsidRPr="00BA5444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B9">
              <w:rPr>
                <w:rFonts w:ascii="Times New Roman" w:hAnsi="Times New Roman"/>
                <w:sz w:val="28"/>
                <w:szCs w:val="28"/>
              </w:rPr>
              <w:t xml:space="preserve">Для НКО срок предоставления отчетности </w:t>
            </w:r>
            <w:r>
              <w:rPr>
                <w:rFonts w:ascii="Times New Roman" w:hAnsi="Times New Roman"/>
                <w:sz w:val="28"/>
                <w:szCs w:val="28"/>
              </w:rPr>
              <w:t>перенесен с 15 апреля 2020 года на 1 </w:t>
            </w:r>
            <w:r w:rsidR="00027F27">
              <w:rPr>
                <w:rFonts w:ascii="Times New Roman" w:hAnsi="Times New Roman"/>
                <w:sz w:val="28"/>
                <w:szCs w:val="28"/>
              </w:rPr>
              <w:t>июл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2020 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3260" w:type="dxa"/>
          </w:tcPr>
          <w:p w:rsidR="009A4B40" w:rsidRDefault="009A4B40" w:rsidP="00266BA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B9">
              <w:rPr>
                <w:rFonts w:ascii="Times New Roman" w:hAnsi="Times New Roman"/>
                <w:sz w:val="28"/>
                <w:szCs w:val="28"/>
              </w:rPr>
              <w:t>Постановление Правительства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оссийской 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едерации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 апреля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66BAB">
              <w:rPr>
                <w:rFonts w:ascii="Times New Roman" w:hAnsi="Times New Roman"/>
                <w:sz w:val="28"/>
                <w:szCs w:val="28"/>
              </w:rPr>
              <w:t>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505 «О внесении изменения в постановление Правительства Российско</w:t>
            </w:r>
            <w:r>
              <w:rPr>
                <w:rFonts w:ascii="Times New Roman" w:hAnsi="Times New Roman"/>
                <w:sz w:val="28"/>
                <w:szCs w:val="28"/>
              </w:rPr>
              <w:t>й Федерации от 15 апреля 2006 года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 xml:space="preserve"> № 212»</w:t>
            </w:r>
          </w:p>
        </w:tc>
      </w:tr>
      <w:tr w:rsidR="009A4B40" w:rsidTr="007409DB">
        <w:tc>
          <w:tcPr>
            <w:tcW w:w="709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Продление сроков уплаты налогов (авансовых платежей) и страховых взносов</w:t>
            </w:r>
          </w:p>
        </w:tc>
        <w:tc>
          <w:tcPr>
            <w:tcW w:w="3547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НКО, включенным </w:t>
            </w:r>
            <w:r w:rsidR="0024380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4380A" w:rsidRPr="009518DD">
              <w:rPr>
                <w:rFonts w:ascii="Times New Roman" w:hAnsi="Times New Roman"/>
                <w:sz w:val="28"/>
                <w:szCs w:val="28"/>
              </w:rPr>
              <w:t>ре</w:t>
            </w:r>
            <w:r w:rsidR="0024380A">
              <w:rPr>
                <w:rFonts w:ascii="Times New Roman" w:hAnsi="Times New Roman"/>
                <w:sz w:val="28"/>
                <w:szCs w:val="28"/>
              </w:rPr>
              <w:t>естр социально ориентированных НКО</w:t>
            </w:r>
            <w:r w:rsidR="0024380A" w:rsidRPr="009518DD">
              <w:rPr>
                <w:rFonts w:ascii="Times New Roman" w:hAnsi="Times New Roman"/>
                <w:sz w:val="28"/>
                <w:szCs w:val="28"/>
              </w:rPr>
              <w:t xml:space="preserve"> (далее – СОНКО), получающих меры поддержки с учетом введения ограничительных мер в связи с распространением новой </w:t>
            </w:r>
            <w:proofErr w:type="spellStart"/>
            <w:r w:rsidR="0024380A" w:rsidRPr="009518DD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24380A" w:rsidRPr="009518DD">
              <w:rPr>
                <w:rFonts w:ascii="Times New Roman" w:hAnsi="Times New Roman"/>
                <w:sz w:val="28"/>
                <w:szCs w:val="28"/>
              </w:rPr>
              <w:t xml:space="preserve"> инфекции (далее – Реестр СОНКО</w:t>
            </w:r>
            <w:r w:rsidR="0024380A">
              <w:rPr>
                <w:rFonts w:ascii="Times New Roman" w:hAnsi="Times New Roman"/>
                <w:sz w:val="28"/>
                <w:szCs w:val="28"/>
              </w:rPr>
              <w:t>),</w:t>
            </w:r>
            <w:r w:rsidRPr="004603B2">
              <w:rPr>
                <w:rFonts w:ascii="Times New Roman" w:hAnsi="Times New Roman"/>
                <w:sz w:val="28"/>
                <w:szCs w:val="28"/>
              </w:rPr>
              <w:t xml:space="preserve"> определены меры поддержки, в том числе продлены сроки уплаты налогов (авансовы</w:t>
            </w:r>
            <w:r>
              <w:rPr>
                <w:rFonts w:ascii="Times New Roman" w:hAnsi="Times New Roman"/>
                <w:sz w:val="28"/>
                <w:szCs w:val="28"/>
              </w:rPr>
              <w:t>х платежей), страховых взносов</w:t>
            </w:r>
            <w:r w:rsidRPr="004603B2">
              <w:rPr>
                <w:rFonts w:ascii="Times New Roman" w:hAnsi="Times New Roman"/>
                <w:sz w:val="28"/>
                <w:szCs w:val="28"/>
              </w:rPr>
              <w:t xml:space="preserve">, страховых взносов на обязательное социальное страхование от несчастных случаев на производстве </w:t>
            </w:r>
            <w:r>
              <w:rPr>
                <w:rFonts w:ascii="Times New Roman" w:hAnsi="Times New Roman"/>
                <w:sz w:val="28"/>
                <w:szCs w:val="28"/>
              </w:rPr>
              <w:t>и профессиональных заболеваний</w:t>
            </w:r>
          </w:p>
        </w:tc>
        <w:tc>
          <w:tcPr>
            <w:tcW w:w="326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0A4AE8">
              <w:rPr>
                <w:rFonts w:ascii="Times New Roman" w:hAnsi="Times New Roman"/>
                <w:sz w:val="28"/>
                <w:szCs w:val="28"/>
              </w:rPr>
              <w:t>от 2 </w:t>
            </w:r>
            <w:r>
              <w:rPr>
                <w:rFonts w:ascii="Times New Roman" w:hAnsi="Times New Roman"/>
                <w:sz w:val="28"/>
                <w:szCs w:val="28"/>
              </w:rPr>
              <w:t>апреля 2020 года № 409 «О мерах по обеспечению устойчивого развития экономики»</w:t>
            </w:r>
          </w:p>
        </w:tc>
      </w:tr>
      <w:tr w:rsidR="009A4B40" w:rsidTr="007409DB">
        <w:tc>
          <w:tcPr>
            <w:tcW w:w="709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Продление сроков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 xml:space="preserve"> уплаты авансовых платежей по налогу на имущество организаций, транспортному </w:t>
            </w:r>
            <w:r w:rsidRPr="00A54B04">
              <w:rPr>
                <w:rFonts w:ascii="Times New Roman" w:hAnsi="Times New Roman"/>
                <w:sz w:val="28"/>
                <w:szCs w:val="28"/>
              </w:rPr>
              <w:lastRenderedPageBreak/>
              <w:t>налогу и упрощенной системы налогообложения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>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НКО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>, ведущих деятельность в наиболее пострадавших отраслях</w:t>
            </w:r>
            <w:r>
              <w:rPr>
                <w:rFonts w:ascii="Times New Roman" w:hAnsi="Times New Roman"/>
                <w:sz w:val="28"/>
                <w:szCs w:val="28"/>
              </w:rPr>
              <w:t>, продление сроков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 xml:space="preserve"> уплаты авансовых платежей по налогу на имущество </w:t>
            </w:r>
            <w:r w:rsidRPr="00A54B04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организаций, транспортному налогу и упрощенной системы налогообложения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 xml:space="preserve"> Правительства Иркутской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 8 мая 2020 года № 320-пп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 xml:space="preserve"> «О продлении в 2020 году сроков </w:t>
            </w:r>
            <w:r w:rsidRPr="00A54B04">
              <w:rPr>
                <w:rFonts w:ascii="Times New Roman" w:hAnsi="Times New Roman"/>
                <w:sz w:val="28"/>
                <w:szCs w:val="28"/>
              </w:rPr>
              <w:lastRenderedPageBreak/>
              <w:t>уплаты авансовых платежей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отдельным видам налогов»</w:t>
            </w:r>
          </w:p>
        </w:tc>
      </w:tr>
      <w:tr w:rsidR="009A4B40" w:rsidTr="007409DB">
        <w:tc>
          <w:tcPr>
            <w:tcW w:w="709" w:type="dxa"/>
          </w:tcPr>
          <w:p w:rsidR="009A4B40" w:rsidRPr="00E77CB9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0" w:type="dxa"/>
          </w:tcPr>
          <w:p w:rsidR="009A4B40" w:rsidRDefault="009A4B40" w:rsidP="00E35F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B9">
              <w:rPr>
                <w:rFonts w:ascii="Times New Roman" w:hAnsi="Times New Roman"/>
                <w:sz w:val="28"/>
                <w:szCs w:val="28"/>
              </w:rPr>
              <w:t>Отсрочка уплаты арендной платы государственного имущества</w:t>
            </w:r>
            <w:r w:rsidR="003D1AFB">
              <w:rPr>
                <w:rFonts w:ascii="Times New Roman" w:hAnsi="Times New Roman"/>
                <w:sz w:val="28"/>
                <w:szCs w:val="28"/>
              </w:rPr>
              <w:t xml:space="preserve"> (федеральная собственность)</w:t>
            </w:r>
          </w:p>
        </w:tc>
        <w:tc>
          <w:tcPr>
            <w:tcW w:w="3547" w:type="dxa"/>
          </w:tcPr>
          <w:p w:rsidR="009A4B40" w:rsidRDefault="009A4B40" w:rsidP="003D1AF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>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НКО</w:t>
            </w:r>
            <w:r w:rsidRPr="00A54B04">
              <w:rPr>
                <w:rFonts w:ascii="Times New Roman" w:hAnsi="Times New Roman"/>
                <w:sz w:val="28"/>
                <w:szCs w:val="28"/>
              </w:rPr>
              <w:t>, ведущих деятельность в наиболее пострадавших отраслях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 xml:space="preserve"> предоставлена отсрочка </w:t>
            </w:r>
            <w:r>
              <w:rPr>
                <w:rFonts w:ascii="Times New Roman" w:hAnsi="Times New Roman"/>
                <w:sz w:val="28"/>
                <w:szCs w:val="28"/>
              </w:rPr>
              <w:t>до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октября 2020 года по договорам аренды государственного имущества. Органам местного самоуправления муниципальных образований Иркутской области рекомендовано предусмотреть положения о предоставлении отсрочки арендных платежей по договорам аренды недвижимого имущества</w:t>
            </w:r>
          </w:p>
        </w:tc>
        <w:tc>
          <w:tcPr>
            <w:tcW w:w="3260" w:type="dxa"/>
          </w:tcPr>
          <w:p w:rsidR="009A4B40" w:rsidRPr="00E77CB9" w:rsidRDefault="009A4B40" w:rsidP="00F8714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CB9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РФ </w:t>
            </w:r>
            <w:r w:rsidRPr="00BE72D0">
              <w:rPr>
                <w:rFonts w:ascii="Times New Roman" w:hAnsi="Times New Roman"/>
                <w:sz w:val="28"/>
                <w:szCs w:val="28"/>
              </w:rPr>
              <w:t>от 3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апреля 2020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> </w:t>
            </w:r>
            <w:r w:rsidRPr="00E77CB9">
              <w:rPr>
                <w:rFonts w:ascii="Times New Roman" w:hAnsi="Times New Roman"/>
                <w:sz w:val="28"/>
                <w:szCs w:val="28"/>
              </w:rPr>
              <w:t>439 «Об установлении требований к условиям и срокам отсрочки уплаты арендной платы по договорам аренды недвижимого имущества»</w:t>
            </w:r>
          </w:p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B40" w:rsidTr="007409DB">
        <w:tc>
          <w:tcPr>
            <w:tcW w:w="709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Отсрочка уплаты арендной платы</w:t>
            </w:r>
            <w:r w:rsidR="003D1AFB">
              <w:rPr>
                <w:rFonts w:ascii="Times New Roman" w:hAnsi="Times New Roman"/>
                <w:sz w:val="28"/>
                <w:szCs w:val="28"/>
              </w:rPr>
              <w:t xml:space="preserve"> (областная собственность)</w:t>
            </w:r>
          </w:p>
          <w:p w:rsidR="009A4B40" w:rsidRPr="009518DD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7" w:type="dxa"/>
          </w:tcPr>
          <w:p w:rsidR="009A4B40" w:rsidRPr="009518DD" w:rsidRDefault="009A4B40" w:rsidP="00393F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арендаторов объектов недвижимого имущества, находящихся в государственной собственности Иркутской области</w:t>
            </w:r>
            <w:r w:rsidR="00E35F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предусмотрена отсрочка уплаты арендной платы до 1 октября 2020 года</w:t>
            </w:r>
          </w:p>
        </w:tc>
        <w:tc>
          <w:tcPr>
            <w:tcW w:w="3260" w:type="dxa"/>
          </w:tcPr>
          <w:p w:rsidR="009A4B40" w:rsidRPr="009518DD" w:rsidRDefault="009A4B40" w:rsidP="00266B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Правительства Иркутской области от </w:t>
            </w:r>
            <w:r w:rsidR="00266BAB">
              <w:rPr>
                <w:rFonts w:ascii="Times New Roman" w:hAnsi="Times New Roman"/>
                <w:sz w:val="28"/>
                <w:szCs w:val="28"/>
              </w:rPr>
              <w:t>21 </w:t>
            </w:r>
            <w:r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266BAB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266BAB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года № 272-пп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 предоставлении отсрочки уплаты арендной платы по договорам аренды объектов недвижимого имущества, находящихся в государственной собственности Иркутской области»</w:t>
            </w:r>
          </w:p>
        </w:tc>
      </w:tr>
      <w:tr w:rsidR="009A4B40" w:rsidTr="007409DB">
        <w:tc>
          <w:tcPr>
            <w:tcW w:w="709" w:type="dxa"/>
          </w:tcPr>
          <w:p w:rsidR="009A4B40" w:rsidRPr="009518DD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0" w:type="dxa"/>
          </w:tcPr>
          <w:p w:rsidR="009A4B40" w:rsidRPr="009518DD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8DD">
              <w:rPr>
                <w:rFonts w:ascii="Times New Roman" w:hAnsi="Times New Roman"/>
                <w:sz w:val="28"/>
                <w:szCs w:val="28"/>
              </w:rPr>
              <w:t xml:space="preserve">Освобождение от уплаты неустойки (штрафа, пени) при неисполнении или ненадлежащем исполнении обязательств по государственным контрактам </w:t>
            </w:r>
          </w:p>
        </w:tc>
        <w:tc>
          <w:tcPr>
            <w:tcW w:w="3547" w:type="dxa"/>
          </w:tcPr>
          <w:p w:rsidR="009A4B40" w:rsidRPr="009518DD" w:rsidRDefault="009A4B40" w:rsidP="00F871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8DD">
              <w:rPr>
                <w:rFonts w:ascii="Times New Roman" w:hAnsi="Times New Roman"/>
                <w:sz w:val="28"/>
                <w:szCs w:val="28"/>
              </w:rPr>
              <w:t xml:space="preserve">В 2020 году НКО по соглашению сторон могут изменить срок исполнения контракта, и (или) цены контракта, и (или) цены единицы товара, работы, услуги, если при его исполнении в связи с распространением новой </w:t>
            </w:r>
            <w:proofErr w:type="spellStart"/>
            <w:r w:rsidRPr="009518DD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9518DD">
              <w:rPr>
                <w:rFonts w:ascii="Times New Roman" w:hAnsi="Times New Roman"/>
                <w:sz w:val="28"/>
                <w:szCs w:val="28"/>
              </w:rPr>
              <w:t xml:space="preserve"> инфекции, </w:t>
            </w:r>
            <w:r w:rsidRPr="009518DD">
              <w:rPr>
                <w:rFonts w:ascii="Times New Roman" w:hAnsi="Times New Roman"/>
                <w:sz w:val="28"/>
                <w:szCs w:val="28"/>
              </w:rPr>
              <w:lastRenderedPageBreak/>
              <w:t>вызванной 2019-nCoV,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</w:t>
            </w:r>
          </w:p>
        </w:tc>
        <w:tc>
          <w:tcPr>
            <w:tcW w:w="3260" w:type="dxa"/>
          </w:tcPr>
          <w:p w:rsidR="009A4B40" w:rsidRPr="009518DD" w:rsidRDefault="009A4B40" w:rsidP="00266B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8DD">
              <w:rPr>
                <w:rFonts w:ascii="Times New Roman" w:hAnsi="Times New Roman"/>
                <w:sz w:val="28"/>
                <w:szCs w:val="28"/>
              </w:rPr>
              <w:lastRenderedPageBreak/>
              <w:t>Федеральный закон 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>1 апреля 2020 года</w:t>
            </w:r>
            <w:r w:rsidR="00266BA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66BAB">
              <w:rPr>
                <w:rFonts w:ascii="Times New Roman" w:hAnsi="Times New Roman"/>
                <w:sz w:val="28"/>
                <w:szCs w:val="28"/>
              </w:rPr>
              <w:t> 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 xml:space="preserve">98-ФЗ «О внесении изменений в отдельные законодательные акты Российской Федерации по вопросам предупреждения и ликвидации чрезвычайных </w:t>
            </w:r>
            <w:r w:rsidRPr="009518DD">
              <w:rPr>
                <w:rFonts w:ascii="Times New Roman" w:hAnsi="Times New Roman"/>
                <w:sz w:val="28"/>
                <w:szCs w:val="28"/>
              </w:rPr>
              <w:lastRenderedPageBreak/>
              <w:t>ситуаций»</w:t>
            </w:r>
          </w:p>
        </w:tc>
      </w:tr>
      <w:tr w:rsidR="009A4B40" w:rsidTr="007409DB">
        <w:tc>
          <w:tcPr>
            <w:tcW w:w="709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только внеплановых проверок</w:t>
            </w:r>
          </w:p>
        </w:tc>
        <w:tc>
          <w:tcPr>
            <w:tcW w:w="3547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444">
              <w:rPr>
                <w:rFonts w:ascii="Times New Roman" w:hAnsi="Times New Roman"/>
                <w:sz w:val="28"/>
                <w:szCs w:val="28"/>
              </w:rPr>
              <w:t xml:space="preserve">В 2020 году для некоммерческих организаций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(далее – НКО) </w:t>
            </w:r>
            <w:r w:rsidRPr="00BA5444">
              <w:rPr>
                <w:rFonts w:ascii="Times New Roman" w:hAnsi="Times New Roman"/>
                <w:sz w:val="28"/>
                <w:szCs w:val="28"/>
              </w:rPr>
              <w:t>среднесписочная численность работников которых за 2019 год не превышает 200 человек, за исключением политических партий и НКО, включенных в реестр НКО, выполняющих функции иностранного агента, будут проводится только внеплановые проверки, в том числе основанием для проведения которых являются факты причинения вреда жизни и здоровью граждан</w:t>
            </w:r>
          </w:p>
        </w:tc>
        <w:tc>
          <w:tcPr>
            <w:tcW w:w="326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A5444">
              <w:rPr>
                <w:rFonts w:ascii="Times New Roman" w:hAnsi="Times New Roman"/>
                <w:sz w:val="28"/>
                <w:szCs w:val="28"/>
              </w:rPr>
              <w:t>остановление Правительства Российской Федерации от 3 апреля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> </w:t>
            </w:r>
            <w:r w:rsidRPr="00BA5444">
              <w:rPr>
                <w:rFonts w:ascii="Times New Roman" w:hAnsi="Times New Roman"/>
                <w:sz w:val="28"/>
                <w:szCs w:val="28"/>
              </w:rPr>
              <w:t>2020 года № 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</w:r>
          </w:p>
        </w:tc>
      </w:tr>
      <w:tr w:rsidR="009A4B40" w:rsidTr="007409DB">
        <w:tc>
          <w:tcPr>
            <w:tcW w:w="709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Льготный кредит на возобновление деятельности</w:t>
            </w:r>
          </w:p>
        </w:tc>
        <w:tc>
          <w:tcPr>
            <w:tcW w:w="3547" w:type="dxa"/>
          </w:tcPr>
          <w:p w:rsidR="009A4B40" w:rsidRPr="00BA5444" w:rsidRDefault="009A4B40" w:rsidP="002438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8DD">
              <w:rPr>
                <w:rFonts w:ascii="Times New Roman" w:hAnsi="Times New Roman"/>
                <w:sz w:val="28"/>
                <w:szCs w:val="28"/>
              </w:rPr>
              <w:t>Организации, включенные в Реестр СОНКО, смогут получить кредит в кредитных организациях на возобновление деятельности по льготной ставке</w:t>
            </w:r>
          </w:p>
        </w:tc>
        <w:tc>
          <w:tcPr>
            <w:tcW w:w="3260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8DD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Российской Федерации от 16 мая 2020 года № 696 «Об утверждении Правил предоставления субсидий из федерального бюджета российским кредитным организациям на возмещение недополученных ими </w:t>
            </w:r>
            <w:r w:rsidRPr="009518DD">
              <w:rPr>
                <w:rFonts w:ascii="Times New Roman" w:hAnsi="Times New Roman"/>
                <w:sz w:val="28"/>
                <w:szCs w:val="28"/>
              </w:rPr>
              <w:lastRenderedPageBreak/>
              <w:t>доходов по кредитам, выданным в 2020 году юридическим лицам и индивидуальным предпринимателям на возобновление деятельности»</w:t>
            </w:r>
          </w:p>
        </w:tc>
      </w:tr>
      <w:tr w:rsidR="009A4B40" w:rsidTr="007409DB">
        <w:tc>
          <w:tcPr>
            <w:tcW w:w="709" w:type="dxa"/>
          </w:tcPr>
          <w:p w:rsidR="009A4B40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0" w:type="dxa"/>
          </w:tcPr>
          <w:p w:rsidR="009A4B40" w:rsidRPr="009518DD" w:rsidRDefault="009A4B40" w:rsidP="009A4B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поддержка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 xml:space="preserve"> СОНКО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(Президентские гранты)</w:t>
            </w:r>
          </w:p>
        </w:tc>
        <w:tc>
          <w:tcPr>
            <w:tcW w:w="3547" w:type="dxa"/>
          </w:tcPr>
          <w:p w:rsidR="009A4B40" w:rsidRPr="009518DD" w:rsidRDefault="009A4B40" w:rsidP="00F87140">
            <w:pPr>
              <w:tabs>
                <w:tab w:val="left" w:pos="993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8DD">
              <w:rPr>
                <w:rFonts w:ascii="Times New Roman" w:hAnsi="Times New Roman"/>
                <w:sz w:val="28"/>
                <w:szCs w:val="28"/>
              </w:rPr>
              <w:t xml:space="preserve">На поддержку СОНКО и благотворительных организаций, оказывающих помощь социальным учреждениям и нуждающимся гражданам в период действия ограничительных мер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 xml:space="preserve">ыделено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резервного фонда Президента Российской Федерации 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млрд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 xml:space="preserve"> рублей фонду президентских грантов с целью увеличения объемов субсидий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9A4B40" w:rsidRPr="009518DD" w:rsidRDefault="009A4B40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8DD">
              <w:rPr>
                <w:rFonts w:ascii="Times New Roman" w:hAnsi="Times New Roman"/>
                <w:sz w:val="28"/>
                <w:szCs w:val="28"/>
              </w:rPr>
              <w:t>Распоряжение Пре</w:t>
            </w:r>
            <w:r>
              <w:rPr>
                <w:rFonts w:ascii="Times New Roman" w:hAnsi="Times New Roman"/>
                <w:sz w:val="28"/>
                <w:szCs w:val="28"/>
              </w:rPr>
              <w:t>зидента Российской Федерации от 6 </w:t>
            </w:r>
            <w:r w:rsidRPr="00704F4E">
              <w:rPr>
                <w:rFonts w:ascii="Times New Roman" w:hAnsi="Times New Roman"/>
                <w:sz w:val="28"/>
                <w:szCs w:val="28"/>
              </w:rPr>
              <w:t>мая 2020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518DD">
              <w:rPr>
                <w:rFonts w:ascii="Times New Roman" w:hAnsi="Times New Roman"/>
                <w:sz w:val="28"/>
                <w:szCs w:val="28"/>
              </w:rPr>
              <w:t>120-рп</w:t>
            </w:r>
          </w:p>
        </w:tc>
      </w:tr>
      <w:tr w:rsidR="00E35FFF" w:rsidTr="007409DB">
        <w:tc>
          <w:tcPr>
            <w:tcW w:w="709" w:type="dxa"/>
          </w:tcPr>
          <w:p w:rsidR="00E35FFF" w:rsidRDefault="00E35FFF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0" w:type="dxa"/>
          </w:tcPr>
          <w:p w:rsidR="00E35FFF" w:rsidRDefault="000C0F3A" w:rsidP="000C0F3A">
            <w:pPr>
              <w:pStyle w:val="20"/>
              <w:shd w:val="clear" w:color="auto" w:fill="auto"/>
              <w:spacing w:before="0" w:after="0" w:line="320" w:lineRule="exact"/>
            </w:pPr>
            <w:r>
              <w:rPr>
                <w:color w:val="000000"/>
                <w:lang w:eastAsia="ru-RU" w:bidi="ru-RU"/>
              </w:rPr>
              <w:t xml:space="preserve">Возмещение затрат (части затрат): на оплату труда работников и уплату страховых взносов </w:t>
            </w:r>
          </w:p>
        </w:tc>
        <w:tc>
          <w:tcPr>
            <w:tcW w:w="3547" w:type="dxa"/>
          </w:tcPr>
          <w:p w:rsidR="000C0F3A" w:rsidRPr="000C0F3A" w:rsidRDefault="000C0F3A" w:rsidP="000C0F3A">
            <w:pPr>
              <w:pStyle w:val="20"/>
              <w:shd w:val="clear" w:color="auto" w:fill="auto"/>
              <w:spacing w:before="0" w:after="0" w:line="320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Предоставляется НКО, основной вид экономической деятельности которых относится к отраслям российской экономики, в наибольшей степени пострадавшим в условиях ухудшения ситуации в результате распространения новой </w:t>
            </w:r>
            <w:proofErr w:type="spellStart"/>
            <w:r>
              <w:rPr>
                <w:color w:val="000000"/>
                <w:lang w:eastAsia="ru-RU" w:bidi="ru-RU"/>
              </w:rPr>
              <w:t>коронавирусной</w:t>
            </w:r>
            <w:proofErr w:type="spellEnd"/>
            <w:r>
              <w:rPr>
                <w:color w:val="000000"/>
                <w:lang w:eastAsia="ru-RU" w:bidi="ru-RU"/>
              </w:rPr>
              <w:t xml:space="preserve"> инфекции, создавшим с мая по июль 2020 года временные рабочие места для своих работников, которые работают в режиме неполного рабочего времени, находятся в отпусках без сохранения заработной платы, находятся под риском увольнения.</w:t>
            </w:r>
          </w:p>
          <w:p w:rsidR="000C0F3A" w:rsidRPr="000C0F3A" w:rsidRDefault="000C0F3A" w:rsidP="000C0F3A">
            <w:pPr>
              <w:pStyle w:val="20"/>
              <w:shd w:val="clear" w:color="auto" w:fill="auto"/>
              <w:spacing w:before="0" w:after="0" w:line="320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Органами занятости населения Иркутской области таким НКО планируется предоставить субсидию из областного бюджета в целях возмещения затрат (части затрат):</w:t>
            </w:r>
          </w:p>
          <w:p w:rsidR="000C0F3A" w:rsidRPr="000C0F3A" w:rsidRDefault="000C0F3A" w:rsidP="000C0F3A">
            <w:pPr>
              <w:pStyle w:val="20"/>
              <w:shd w:val="clear" w:color="auto" w:fill="auto"/>
              <w:spacing w:before="0" w:after="0" w:line="320" w:lineRule="exac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- на оплату труда работников организаций в размере фактически произведенных затрат, но не более 1,69 минимального размера оплаты труда, установленного Федеральным законом от</w:t>
            </w:r>
            <w:r w:rsidR="007A1186">
              <w:rPr>
                <w:color w:val="000000"/>
                <w:lang w:eastAsia="ru-RU" w:bidi="ru-RU"/>
              </w:rPr>
              <w:t> </w:t>
            </w:r>
            <w:r>
              <w:rPr>
                <w:color w:val="000000"/>
                <w:lang w:eastAsia="ru-RU" w:bidi="ru-RU"/>
              </w:rPr>
              <w:t xml:space="preserve">19 июня 2000 года </w:t>
            </w:r>
            <w:r w:rsidR="007A1186">
              <w:rPr>
                <w:color w:val="000000"/>
                <w:lang w:eastAsia="ru-RU" w:bidi="ru-RU"/>
              </w:rPr>
              <w:t xml:space="preserve">                № </w:t>
            </w:r>
            <w:r>
              <w:rPr>
                <w:color w:val="000000"/>
                <w:lang w:eastAsia="ru-RU" w:bidi="ru-RU"/>
              </w:rPr>
              <w:t>82-ФЗ «О минимальном размере оплаты труда», в месяц;</w:t>
            </w:r>
          </w:p>
          <w:p w:rsidR="00E35FFF" w:rsidRPr="00E35FFF" w:rsidRDefault="000C0F3A" w:rsidP="000C0F3A">
            <w:pPr>
              <w:pStyle w:val="20"/>
              <w:shd w:val="clear" w:color="auto" w:fill="auto"/>
              <w:spacing w:before="0" w:after="0" w:line="320" w:lineRule="exact"/>
              <w:rPr>
                <w:rFonts w:asciiTheme="minorHAnsi" w:hAnsiTheme="minorHAnsi"/>
              </w:rPr>
            </w:pPr>
            <w:r>
              <w:rPr>
                <w:color w:val="000000"/>
                <w:lang w:eastAsia="ru-RU" w:bidi="ru-RU"/>
              </w:rPr>
              <w:t>- на уплату страховых взносов на обязательное пенсионное, социальное и медицинское страхование за работника в месяц.</w:t>
            </w:r>
          </w:p>
        </w:tc>
        <w:tc>
          <w:tcPr>
            <w:tcW w:w="3260" w:type="dxa"/>
          </w:tcPr>
          <w:p w:rsidR="00E35FFF" w:rsidRPr="009518DD" w:rsidRDefault="00E35FFF" w:rsidP="00CB1F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</w:t>
            </w:r>
            <w:r w:rsidRPr="00E35FFF">
              <w:rPr>
                <w:rFonts w:ascii="Times New Roman" w:hAnsi="Times New Roman"/>
                <w:sz w:val="28"/>
                <w:szCs w:val="28"/>
              </w:rPr>
              <w:t>становление Пра</w:t>
            </w:r>
            <w:r w:rsidR="00CB1FE8">
              <w:rPr>
                <w:rFonts w:ascii="Times New Roman" w:hAnsi="Times New Roman"/>
                <w:sz w:val="28"/>
                <w:szCs w:val="28"/>
              </w:rPr>
              <w:t>вительства Иркутской области от </w:t>
            </w:r>
            <w:r w:rsidRPr="00E35FFF">
              <w:rPr>
                <w:rFonts w:ascii="Times New Roman" w:hAnsi="Times New Roman"/>
                <w:sz w:val="28"/>
                <w:szCs w:val="28"/>
              </w:rPr>
              <w:t>29</w:t>
            </w:r>
            <w:r w:rsidR="00CB1FE8">
              <w:rPr>
                <w:rFonts w:ascii="Times New Roman" w:hAnsi="Times New Roman"/>
                <w:sz w:val="28"/>
                <w:szCs w:val="28"/>
              </w:rPr>
              <w:t> апреля 2020 года № </w:t>
            </w:r>
            <w:r w:rsidRPr="00E35FFF">
              <w:rPr>
                <w:rFonts w:ascii="Times New Roman" w:hAnsi="Times New Roman"/>
                <w:sz w:val="28"/>
                <w:szCs w:val="28"/>
              </w:rPr>
              <w:t xml:space="preserve">283/1-пп «О предоставлении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затрат (части затрат) на оплату труда работников организаций, находящихся под риском увольнения и трудоустроенных на временные рабочие места, организованные </w:t>
            </w:r>
            <w:r w:rsidRPr="00E35FFF">
              <w:rPr>
                <w:rFonts w:ascii="Times New Roman" w:hAnsi="Times New Roman"/>
                <w:sz w:val="28"/>
                <w:szCs w:val="28"/>
              </w:rPr>
              <w:lastRenderedPageBreak/>
              <w:t>указанными организациями»</w:t>
            </w:r>
          </w:p>
        </w:tc>
      </w:tr>
      <w:tr w:rsidR="000C0F3A" w:rsidTr="007409DB">
        <w:tc>
          <w:tcPr>
            <w:tcW w:w="709" w:type="dxa"/>
          </w:tcPr>
          <w:p w:rsidR="000C0F3A" w:rsidRDefault="000C0F3A" w:rsidP="00F871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0" w:type="dxa"/>
          </w:tcPr>
          <w:p w:rsidR="000C0F3A" w:rsidRDefault="007409DB" w:rsidP="00CB1FE8">
            <w:pPr>
              <w:pStyle w:val="20"/>
              <w:shd w:val="clear" w:color="auto" w:fill="auto"/>
              <w:spacing w:before="0" w:after="0" w:line="320" w:lineRule="exact"/>
              <w:rPr>
                <w:color w:val="000000"/>
                <w:lang w:eastAsia="ru-RU" w:bidi="ru-RU"/>
              </w:rPr>
            </w:pPr>
            <w:r>
              <w:t>П</w:t>
            </w:r>
            <w:r w:rsidRPr="00EF6ECD">
              <w:t>овышенный размер материальной под</w:t>
            </w:r>
            <w:r w:rsidR="00CB1FE8">
              <w:t>держки для безработных граждан</w:t>
            </w:r>
          </w:p>
        </w:tc>
        <w:tc>
          <w:tcPr>
            <w:tcW w:w="3547" w:type="dxa"/>
          </w:tcPr>
          <w:p w:rsidR="000C0F3A" w:rsidRDefault="007409DB" w:rsidP="00CB1FE8">
            <w:pPr>
              <w:pStyle w:val="20"/>
              <w:shd w:val="clear" w:color="auto" w:fill="auto"/>
              <w:spacing w:before="0" w:after="0" w:line="320" w:lineRule="exact"/>
              <w:rPr>
                <w:color w:val="000000"/>
                <w:lang w:eastAsia="ru-RU" w:bidi="ru-RU"/>
              </w:rPr>
            </w:pPr>
            <w:r w:rsidRPr="00CB1FE8">
              <w:t>Организация общественных работ для безработных граждан</w:t>
            </w:r>
            <w:r w:rsidR="00CB1FE8" w:rsidRPr="00CB1FE8">
              <w:t>, уволенных из НКО</w:t>
            </w:r>
            <w:r w:rsidRPr="00CB1FE8">
              <w:t>, получающих минимальное пособие по безработице, с выплатой повышенной материальной поддержки в размере минимального размера оплаты труда с учетом районного коэффициента.</w:t>
            </w:r>
            <w:r w:rsidR="00CB1FE8" w:rsidRPr="00CB1FE8">
              <w:t xml:space="preserve"> </w:t>
            </w:r>
            <w:r w:rsidR="00CB1FE8" w:rsidRPr="00EF6ECD">
              <w:t>Размер материальной поддержки составит в Южных территориях Иркутской области в размере 14,5 тыс.</w:t>
            </w:r>
            <w:r w:rsidR="00CB1FE8">
              <w:t> </w:t>
            </w:r>
            <w:r w:rsidR="00CB1FE8" w:rsidRPr="00EF6ECD">
              <w:t>рублей в месяц, в Северных террито</w:t>
            </w:r>
            <w:r w:rsidR="00CB1FE8">
              <w:t>риях – 15,7 тыс. рублей в месяц</w:t>
            </w:r>
          </w:p>
        </w:tc>
        <w:tc>
          <w:tcPr>
            <w:tcW w:w="3260" w:type="dxa"/>
          </w:tcPr>
          <w:p w:rsidR="000C0F3A" w:rsidRDefault="007409DB" w:rsidP="007409DB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F6ECD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Правительства Иркутской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EF6EC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409DB">
              <w:rPr>
                <w:rFonts w:ascii="Times New Roman" w:hAnsi="Times New Roman" w:cs="Times New Roman"/>
                <w:sz w:val="28"/>
                <w:szCs w:val="28"/>
              </w:rPr>
              <w:t>апреля 2020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№ </w:t>
            </w:r>
            <w:r w:rsidRPr="00EF6ECD">
              <w:rPr>
                <w:rFonts w:ascii="Times New Roman" w:hAnsi="Times New Roman" w:cs="Times New Roman"/>
                <w:sz w:val="28"/>
                <w:szCs w:val="28"/>
              </w:rPr>
              <w:t>282/1-пп «О внесении изменений в отдельные постановления Пр</w:t>
            </w:r>
            <w:r w:rsidR="00CB1FE8">
              <w:rPr>
                <w:rFonts w:ascii="Times New Roman" w:hAnsi="Times New Roman" w:cs="Times New Roman"/>
                <w:sz w:val="28"/>
                <w:szCs w:val="28"/>
              </w:rPr>
              <w:t>авительства Иркутской области»</w:t>
            </w:r>
          </w:p>
        </w:tc>
      </w:tr>
    </w:tbl>
    <w:p w:rsidR="00D41B1C" w:rsidRPr="00C65B6C" w:rsidRDefault="00D41B1C" w:rsidP="0094767C">
      <w:pPr>
        <w:ind w:firstLine="709"/>
        <w:jc w:val="both"/>
        <w:rPr>
          <w:rFonts w:asciiTheme="minorHAnsi" w:hAnsiTheme="minorHAnsi"/>
        </w:rPr>
      </w:pPr>
    </w:p>
    <w:sectPr w:rsidR="00D41B1C" w:rsidRPr="00C65B6C" w:rsidSect="00C31C68">
      <w:footerReference w:type="default" r:id="rId8"/>
      <w:pgSz w:w="11907" w:h="16840" w:code="9"/>
      <w:pgMar w:top="1134" w:right="567" w:bottom="1134" w:left="1701" w:header="454" w:footer="454" w:gutter="0"/>
      <w:paperSrc w:first="7" w:other="7"/>
      <w:pgNumType w:start="2"/>
      <w:cols w:space="720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AD" w:rsidRDefault="002D41AD" w:rsidP="004F1324">
      <w:r>
        <w:separator/>
      </w:r>
    </w:p>
  </w:endnote>
  <w:endnote w:type="continuationSeparator" w:id="0">
    <w:p w:rsidR="002D41AD" w:rsidRDefault="002D41AD" w:rsidP="004F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DD" w:rsidRPr="00604FA9" w:rsidRDefault="009518DD" w:rsidP="00604FA9">
    <w:pPr>
      <w:pStyle w:val="a6"/>
      <w:jc w:val="center"/>
      <w:rPr>
        <w:rFonts w:asciiTheme="minorHAnsi" w:hAnsiTheme="minorHAnsi"/>
      </w:rPr>
    </w:pPr>
  </w:p>
  <w:p w:rsidR="009518DD" w:rsidRDefault="009518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AD" w:rsidRDefault="002D41AD" w:rsidP="004F1324">
      <w:r>
        <w:separator/>
      </w:r>
    </w:p>
  </w:footnote>
  <w:footnote w:type="continuationSeparator" w:id="0">
    <w:p w:rsidR="002D41AD" w:rsidRDefault="002D41AD" w:rsidP="004F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AE5"/>
    <w:multiLevelType w:val="hybridMultilevel"/>
    <w:tmpl w:val="668C9A12"/>
    <w:lvl w:ilvl="0" w:tplc="38160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B57D9E"/>
    <w:multiLevelType w:val="hybridMultilevel"/>
    <w:tmpl w:val="503A503E"/>
    <w:lvl w:ilvl="0" w:tplc="C3623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23180F"/>
    <w:multiLevelType w:val="hybridMultilevel"/>
    <w:tmpl w:val="620866BE"/>
    <w:lvl w:ilvl="0" w:tplc="6E40E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906708"/>
    <w:multiLevelType w:val="multilevel"/>
    <w:tmpl w:val="CCB037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F7763E"/>
    <w:multiLevelType w:val="hybridMultilevel"/>
    <w:tmpl w:val="C0203488"/>
    <w:lvl w:ilvl="0" w:tplc="76287F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23"/>
    <w:rsid w:val="000002D0"/>
    <w:rsid w:val="00001F52"/>
    <w:rsid w:val="00027F27"/>
    <w:rsid w:val="00054BF1"/>
    <w:rsid w:val="000607E4"/>
    <w:rsid w:val="00061245"/>
    <w:rsid w:val="00063D2B"/>
    <w:rsid w:val="000713D8"/>
    <w:rsid w:val="000959EE"/>
    <w:rsid w:val="00095E9F"/>
    <w:rsid w:val="00096423"/>
    <w:rsid w:val="000A4AE8"/>
    <w:rsid w:val="000B2963"/>
    <w:rsid w:val="000C0F3A"/>
    <w:rsid w:val="000C5048"/>
    <w:rsid w:val="00112414"/>
    <w:rsid w:val="00114005"/>
    <w:rsid w:val="001149AB"/>
    <w:rsid w:val="00117A72"/>
    <w:rsid w:val="00123D79"/>
    <w:rsid w:val="001457A0"/>
    <w:rsid w:val="00150E19"/>
    <w:rsid w:val="00151F06"/>
    <w:rsid w:val="00157C3C"/>
    <w:rsid w:val="00161D7E"/>
    <w:rsid w:val="0019108C"/>
    <w:rsid w:val="001938B4"/>
    <w:rsid w:val="001B2A5A"/>
    <w:rsid w:val="001B714B"/>
    <w:rsid w:val="001C06C7"/>
    <w:rsid w:val="001C0E7A"/>
    <w:rsid w:val="001E3AA9"/>
    <w:rsid w:val="001E7D20"/>
    <w:rsid w:val="001F4E85"/>
    <w:rsid w:val="00206B5F"/>
    <w:rsid w:val="002105B6"/>
    <w:rsid w:val="002249C3"/>
    <w:rsid w:val="00227E95"/>
    <w:rsid w:val="0023218D"/>
    <w:rsid w:val="00233843"/>
    <w:rsid w:val="0024380A"/>
    <w:rsid w:val="00243CA7"/>
    <w:rsid w:val="00244EC9"/>
    <w:rsid w:val="002528C6"/>
    <w:rsid w:val="00255AE7"/>
    <w:rsid w:val="002650D3"/>
    <w:rsid w:val="00266BAB"/>
    <w:rsid w:val="00297481"/>
    <w:rsid w:val="002A53D1"/>
    <w:rsid w:val="002A682A"/>
    <w:rsid w:val="002B7AC5"/>
    <w:rsid w:val="002C03A0"/>
    <w:rsid w:val="002C7DC1"/>
    <w:rsid w:val="002D41AD"/>
    <w:rsid w:val="002D4295"/>
    <w:rsid w:val="002E6B43"/>
    <w:rsid w:val="002F1CF3"/>
    <w:rsid w:val="00312A84"/>
    <w:rsid w:val="00312E9E"/>
    <w:rsid w:val="00317A89"/>
    <w:rsid w:val="0033286F"/>
    <w:rsid w:val="00337208"/>
    <w:rsid w:val="00340A07"/>
    <w:rsid w:val="00346890"/>
    <w:rsid w:val="00355BCA"/>
    <w:rsid w:val="00370B4F"/>
    <w:rsid w:val="00370B93"/>
    <w:rsid w:val="00393FC0"/>
    <w:rsid w:val="003A0000"/>
    <w:rsid w:val="003C7AD8"/>
    <w:rsid w:val="003D1AFB"/>
    <w:rsid w:val="003D3BB9"/>
    <w:rsid w:val="003E3A6F"/>
    <w:rsid w:val="003F02E6"/>
    <w:rsid w:val="0041202F"/>
    <w:rsid w:val="00415957"/>
    <w:rsid w:val="004236A4"/>
    <w:rsid w:val="004307F7"/>
    <w:rsid w:val="00433A26"/>
    <w:rsid w:val="00442FBA"/>
    <w:rsid w:val="00444582"/>
    <w:rsid w:val="0044714A"/>
    <w:rsid w:val="004569FE"/>
    <w:rsid w:val="004603B2"/>
    <w:rsid w:val="004628BE"/>
    <w:rsid w:val="004631D4"/>
    <w:rsid w:val="0046371E"/>
    <w:rsid w:val="00475B2A"/>
    <w:rsid w:val="00484744"/>
    <w:rsid w:val="00492A41"/>
    <w:rsid w:val="004C4258"/>
    <w:rsid w:val="004C6CD9"/>
    <w:rsid w:val="004F1324"/>
    <w:rsid w:val="004F477D"/>
    <w:rsid w:val="0050168F"/>
    <w:rsid w:val="00513E5F"/>
    <w:rsid w:val="00532D75"/>
    <w:rsid w:val="00535662"/>
    <w:rsid w:val="0054288D"/>
    <w:rsid w:val="00543862"/>
    <w:rsid w:val="00552996"/>
    <w:rsid w:val="0056373C"/>
    <w:rsid w:val="00563D6E"/>
    <w:rsid w:val="005967B5"/>
    <w:rsid w:val="005B27B9"/>
    <w:rsid w:val="005B5AA4"/>
    <w:rsid w:val="005C139E"/>
    <w:rsid w:val="005C4330"/>
    <w:rsid w:val="005C4EBC"/>
    <w:rsid w:val="005D5D83"/>
    <w:rsid w:val="00601D15"/>
    <w:rsid w:val="00604FA9"/>
    <w:rsid w:val="00622717"/>
    <w:rsid w:val="00631314"/>
    <w:rsid w:val="00640461"/>
    <w:rsid w:val="00653C12"/>
    <w:rsid w:val="006729BF"/>
    <w:rsid w:val="006736E5"/>
    <w:rsid w:val="00674297"/>
    <w:rsid w:val="006A7E9B"/>
    <w:rsid w:val="006B072C"/>
    <w:rsid w:val="006B58CC"/>
    <w:rsid w:val="006B66B2"/>
    <w:rsid w:val="006D3008"/>
    <w:rsid w:val="006E7C2A"/>
    <w:rsid w:val="006F0783"/>
    <w:rsid w:val="006F1EAE"/>
    <w:rsid w:val="006F6EAF"/>
    <w:rsid w:val="00703EDE"/>
    <w:rsid w:val="00704F4E"/>
    <w:rsid w:val="00713DFE"/>
    <w:rsid w:val="007409DB"/>
    <w:rsid w:val="00753B47"/>
    <w:rsid w:val="0075517F"/>
    <w:rsid w:val="0076778B"/>
    <w:rsid w:val="00790C20"/>
    <w:rsid w:val="007A1186"/>
    <w:rsid w:val="007A1872"/>
    <w:rsid w:val="007A5B52"/>
    <w:rsid w:val="007B6FD8"/>
    <w:rsid w:val="007C50B0"/>
    <w:rsid w:val="007D3C53"/>
    <w:rsid w:val="007D5C05"/>
    <w:rsid w:val="007D7DA3"/>
    <w:rsid w:val="007E1E87"/>
    <w:rsid w:val="007E2B75"/>
    <w:rsid w:val="007E4C61"/>
    <w:rsid w:val="00825C9F"/>
    <w:rsid w:val="00826240"/>
    <w:rsid w:val="008306AC"/>
    <w:rsid w:val="008439BD"/>
    <w:rsid w:val="00846352"/>
    <w:rsid w:val="008524F0"/>
    <w:rsid w:val="0085722C"/>
    <w:rsid w:val="0086555D"/>
    <w:rsid w:val="00865EF8"/>
    <w:rsid w:val="00875935"/>
    <w:rsid w:val="0089285B"/>
    <w:rsid w:val="00892CD1"/>
    <w:rsid w:val="008A08C1"/>
    <w:rsid w:val="008A4FCF"/>
    <w:rsid w:val="008C02E3"/>
    <w:rsid w:val="008C76C4"/>
    <w:rsid w:val="008C7CB6"/>
    <w:rsid w:val="008D38FB"/>
    <w:rsid w:val="008D5279"/>
    <w:rsid w:val="008F28E9"/>
    <w:rsid w:val="00903E0E"/>
    <w:rsid w:val="00912F44"/>
    <w:rsid w:val="009336D6"/>
    <w:rsid w:val="00933DCC"/>
    <w:rsid w:val="0094767C"/>
    <w:rsid w:val="009518DD"/>
    <w:rsid w:val="009520E5"/>
    <w:rsid w:val="009673C6"/>
    <w:rsid w:val="00967AE0"/>
    <w:rsid w:val="009710CC"/>
    <w:rsid w:val="009908E1"/>
    <w:rsid w:val="0099665A"/>
    <w:rsid w:val="009A3CB3"/>
    <w:rsid w:val="009A4B40"/>
    <w:rsid w:val="009C02F3"/>
    <w:rsid w:val="009C17C3"/>
    <w:rsid w:val="009C3808"/>
    <w:rsid w:val="009C58FC"/>
    <w:rsid w:val="009C5C46"/>
    <w:rsid w:val="009C5C5C"/>
    <w:rsid w:val="009C773A"/>
    <w:rsid w:val="009D01FD"/>
    <w:rsid w:val="009E111E"/>
    <w:rsid w:val="009E1338"/>
    <w:rsid w:val="009E5980"/>
    <w:rsid w:val="00A042F8"/>
    <w:rsid w:val="00A23B7E"/>
    <w:rsid w:val="00A372C0"/>
    <w:rsid w:val="00A54B04"/>
    <w:rsid w:val="00A57E3E"/>
    <w:rsid w:val="00A72781"/>
    <w:rsid w:val="00A741D1"/>
    <w:rsid w:val="00A767BB"/>
    <w:rsid w:val="00A83BAB"/>
    <w:rsid w:val="00A862A5"/>
    <w:rsid w:val="00A96918"/>
    <w:rsid w:val="00AB3F74"/>
    <w:rsid w:val="00AC0E1C"/>
    <w:rsid w:val="00AE6344"/>
    <w:rsid w:val="00AF2148"/>
    <w:rsid w:val="00AF2CAE"/>
    <w:rsid w:val="00AF70D0"/>
    <w:rsid w:val="00B2114F"/>
    <w:rsid w:val="00B2152E"/>
    <w:rsid w:val="00B41BBE"/>
    <w:rsid w:val="00B46738"/>
    <w:rsid w:val="00B51CB4"/>
    <w:rsid w:val="00B57FE5"/>
    <w:rsid w:val="00B72CD9"/>
    <w:rsid w:val="00B76D15"/>
    <w:rsid w:val="00B7792C"/>
    <w:rsid w:val="00B84245"/>
    <w:rsid w:val="00BA2C06"/>
    <w:rsid w:val="00BA3166"/>
    <w:rsid w:val="00BA5444"/>
    <w:rsid w:val="00BE72D0"/>
    <w:rsid w:val="00C075D4"/>
    <w:rsid w:val="00C101EB"/>
    <w:rsid w:val="00C11FC7"/>
    <w:rsid w:val="00C20BAA"/>
    <w:rsid w:val="00C22DCF"/>
    <w:rsid w:val="00C26973"/>
    <w:rsid w:val="00C31C68"/>
    <w:rsid w:val="00C37AA5"/>
    <w:rsid w:val="00C40D78"/>
    <w:rsid w:val="00C46865"/>
    <w:rsid w:val="00C57FD2"/>
    <w:rsid w:val="00C65B6C"/>
    <w:rsid w:val="00C71153"/>
    <w:rsid w:val="00CA0AFF"/>
    <w:rsid w:val="00CB1FE8"/>
    <w:rsid w:val="00CC1D1C"/>
    <w:rsid w:val="00CC455E"/>
    <w:rsid w:val="00CD6E2F"/>
    <w:rsid w:val="00CE5BBC"/>
    <w:rsid w:val="00CE6C80"/>
    <w:rsid w:val="00CF7828"/>
    <w:rsid w:val="00D01D36"/>
    <w:rsid w:val="00D34966"/>
    <w:rsid w:val="00D3539B"/>
    <w:rsid w:val="00D41B1C"/>
    <w:rsid w:val="00D444AC"/>
    <w:rsid w:val="00D70CE5"/>
    <w:rsid w:val="00D851CC"/>
    <w:rsid w:val="00D8657E"/>
    <w:rsid w:val="00DB113D"/>
    <w:rsid w:val="00DB304D"/>
    <w:rsid w:val="00DB42E5"/>
    <w:rsid w:val="00DB5957"/>
    <w:rsid w:val="00DD4AE8"/>
    <w:rsid w:val="00DE21DF"/>
    <w:rsid w:val="00DE5D12"/>
    <w:rsid w:val="00E35FFF"/>
    <w:rsid w:val="00E37C75"/>
    <w:rsid w:val="00E4796E"/>
    <w:rsid w:val="00E546E8"/>
    <w:rsid w:val="00E630EC"/>
    <w:rsid w:val="00E7084D"/>
    <w:rsid w:val="00E77CB9"/>
    <w:rsid w:val="00E85E1D"/>
    <w:rsid w:val="00E94A4D"/>
    <w:rsid w:val="00E972BB"/>
    <w:rsid w:val="00EB3D9C"/>
    <w:rsid w:val="00EB40A6"/>
    <w:rsid w:val="00EC059E"/>
    <w:rsid w:val="00EC0FAD"/>
    <w:rsid w:val="00EE5628"/>
    <w:rsid w:val="00EF23A9"/>
    <w:rsid w:val="00F06072"/>
    <w:rsid w:val="00F14375"/>
    <w:rsid w:val="00F174FB"/>
    <w:rsid w:val="00F240CA"/>
    <w:rsid w:val="00F3246D"/>
    <w:rsid w:val="00F347C1"/>
    <w:rsid w:val="00F375C3"/>
    <w:rsid w:val="00F43CBE"/>
    <w:rsid w:val="00F570AE"/>
    <w:rsid w:val="00F64A47"/>
    <w:rsid w:val="00F67147"/>
    <w:rsid w:val="00F723E0"/>
    <w:rsid w:val="00F74AE2"/>
    <w:rsid w:val="00F76622"/>
    <w:rsid w:val="00F76BF3"/>
    <w:rsid w:val="00F76C63"/>
    <w:rsid w:val="00F87140"/>
    <w:rsid w:val="00FA2F22"/>
    <w:rsid w:val="00FA48C6"/>
    <w:rsid w:val="00FB6D8D"/>
    <w:rsid w:val="00FC5CCE"/>
    <w:rsid w:val="00FE000E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23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642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2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096423"/>
  </w:style>
  <w:style w:type="paragraph" w:styleId="a6">
    <w:name w:val="footer"/>
    <w:basedOn w:val="a"/>
    <w:link w:val="a7"/>
    <w:uiPriority w:val="99"/>
    <w:rsid w:val="00096423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423"/>
    <w:rPr>
      <w:rFonts w:ascii="Tms Rmn" w:eastAsia="Times New Roman" w:hAnsi="Tms Rmn" w:cs="Times New Roman"/>
      <w:sz w:val="20"/>
      <w:szCs w:val="20"/>
      <w:lang w:eastAsia="ru-RU"/>
    </w:rPr>
  </w:style>
  <w:style w:type="character" w:styleId="a8">
    <w:name w:val="Hyperlink"/>
    <w:rsid w:val="00096423"/>
    <w:rPr>
      <w:color w:val="0000FF"/>
      <w:u w:val="single"/>
    </w:rPr>
  </w:style>
  <w:style w:type="character" w:customStyle="1" w:styleId="apple-style-span">
    <w:name w:val="apple-style-span"/>
    <w:basedOn w:val="a0"/>
    <w:rsid w:val="00E546E8"/>
  </w:style>
  <w:style w:type="paragraph" w:styleId="a9">
    <w:name w:val="Balloon Text"/>
    <w:basedOn w:val="a"/>
    <w:link w:val="aa"/>
    <w:uiPriority w:val="99"/>
    <w:semiHidden/>
    <w:unhideWhenUsed/>
    <w:rsid w:val="00492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A4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aliases w:val="ПАРАГРАФ,Абзац списка для документа"/>
    <w:basedOn w:val="a"/>
    <w:link w:val="ac"/>
    <w:uiPriority w:val="34"/>
    <w:qFormat/>
    <w:rsid w:val="005B27B9"/>
    <w:pPr>
      <w:ind w:left="720"/>
      <w:contextualSpacing/>
    </w:pPr>
  </w:style>
  <w:style w:type="paragraph" w:customStyle="1" w:styleId="ConsPlusNormal">
    <w:name w:val="ConsPlusNormal"/>
    <w:rsid w:val="0037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846352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33DC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ac">
    <w:name w:val="Абзац списка Знак"/>
    <w:aliases w:val="ПАРАГРАФ Знак,Абзац списка для документа Знак"/>
    <w:basedOn w:val="a0"/>
    <w:link w:val="ab"/>
    <w:uiPriority w:val="34"/>
    <w:locked/>
    <w:rsid w:val="00933DCC"/>
    <w:rPr>
      <w:rFonts w:ascii="Tms Rmn" w:eastAsia="Times New Roman" w:hAnsi="Tms Rm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BA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35F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F"/>
    <w:pPr>
      <w:widowControl w:val="0"/>
      <w:shd w:val="clear" w:color="auto" w:fill="FFFFFF"/>
      <w:spacing w:before="360" w:after="240" w:line="324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f">
    <w:name w:val="No Spacing"/>
    <w:uiPriority w:val="1"/>
    <w:qFormat/>
    <w:rsid w:val="007409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23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642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2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096423"/>
  </w:style>
  <w:style w:type="paragraph" w:styleId="a6">
    <w:name w:val="footer"/>
    <w:basedOn w:val="a"/>
    <w:link w:val="a7"/>
    <w:uiPriority w:val="99"/>
    <w:rsid w:val="00096423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423"/>
    <w:rPr>
      <w:rFonts w:ascii="Tms Rmn" w:eastAsia="Times New Roman" w:hAnsi="Tms Rmn" w:cs="Times New Roman"/>
      <w:sz w:val="20"/>
      <w:szCs w:val="20"/>
      <w:lang w:eastAsia="ru-RU"/>
    </w:rPr>
  </w:style>
  <w:style w:type="character" w:styleId="a8">
    <w:name w:val="Hyperlink"/>
    <w:rsid w:val="00096423"/>
    <w:rPr>
      <w:color w:val="0000FF"/>
      <w:u w:val="single"/>
    </w:rPr>
  </w:style>
  <w:style w:type="character" w:customStyle="1" w:styleId="apple-style-span">
    <w:name w:val="apple-style-span"/>
    <w:basedOn w:val="a0"/>
    <w:rsid w:val="00E546E8"/>
  </w:style>
  <w:style w:type="paragraph" w:styleId="a9">
    <w:name w:val="Balloon Text"/>
    <w:basedOn w:val="a"/>
    <w:link w:val="aa"/>
    <w:uiPriority w:val="99"/>
    <w:semiHidden/>
    <w:unhideWhenUsed/>
    <w:rsid w:val="00492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A4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aliases w:val="ПАРАГРАФ,Абзац списка для документа"/>
    <w:basedOn w:val="a"/>
    <w:link w:val="ac"/>
    <w:uiPriority w:val="34"/>
    <w:qFormat/>
    <w:rsid w:val="005B27B9"/>
    <w:pPr>
      <w:ind w:left="720"/>
      <w:contextualSpacing/>
    </w:pPr>
  </w:style>
  <w:style w:type="paragraph" w:customStyle="1" w:styleId="ConsPlusNormal">
    <w:name w:val="ConsPlusNormal"/>
    <w:rsid w:val="00370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846352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33DC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ac">
    <w:name w:val="Абзац списка Знак"/>
    <w:aliases w:val="ПАРАГРАФ Знак,Абзац списка для документа Знак"/>
    <w:basedOn w:val="a0"/>
    <w:link w:val="ab"/>
    <w:uiPriority w:val="34"/>
    <w:locked/>
    <w:rsid w:val="00933DCC"/>
    <w:rPr>
      <w:rFonts w:ascii="Tms Rmn" w:eastAsia="Times New Roman" w:hAnsi="Tms Rm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BA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35F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F"/>
    <w:pPr>
      <w:widowControl w:val="0"/>
      <w:shd w:val="clear" w:color="auto" w:fill="FFFFFF"/>
      <w:spacing w:before="360" w:after="240" w:line="324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f">
    <w:name w:val="No Spacing"/>
    <w:uiPriority w:val="1"/>
    <w:qFormat/>
    <w:rsid w:val="00740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311DC-CA6C-47D3-A59E-9494CC0FBB6F}"/>
</file>

<file path=customXml/itemProps2.xml><?xml version="1.0" encoding="utf-8"?>
<ds:datastoreItem xmlns:ds="http://schemas.openxmlformats.org/officeDocument/2006/customXml" ds:itemID="{DA909D5A-C79B-4651-9073-A0F5B50EEFC3}"/>
</file>

<file path=customXml/itemProps3.xml><?xml version="1.0" encoding="utf-8"?>
<ds:datastoreItem xmlns:ds="http://schemas.openxmlformats.org/officeDocument/2006/customXml" ds:itemID="{CA203FD3-6CC5-43AD-AE86-D8B01FD97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6409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t.kudryavtseva</dc:creator>
  <cp:lastModifiedBy>Варнакова Сабина Азеровна</cp:lastModifiedBy>
  <cp:revision>2</cp:revision>
  <cp:lastPrinted>2020-07-09T02:05:00Z</cp:lastPrinted>
  <dcterms:created xsi:type="dcterms:W3CDTF">2020-08-10T04:24:00Z</dcterms:created>
  <dcterms:modified xsi:type="dcterms:W3CDTF">2020-08-10T04:24:00Z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